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bookmarkStart w:id="0" w:name="_GoBack"/>
      <w:bookmarkEnd w:id="0"/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Avenida </w:t>
      </w:r>
      <w:r w:rsidR="00E8231A">
        <w:rPr>
          <w:rFonts w:asciiTheme="minorHAnsi" w:hAnsiTheme="minorHAnsi"/>
          <w:sz w:val="24"/>
          <w:szCs w:val="24"/>
        </w:rPr>
        <w:t xml:space="preserve">das </w:t>
      </w:r>
      <w:r w:rsidRPr="00E8231A">
        <w:rPr>
          <w:rFonts w:asciiTheme="minorHAnsi" w:hAnsiTheme="minorHAnsi"/>
          <w:sz w:val="24"/>
          <w:szCs w:val="24"/>
        </w:rPr>
        <w:t xml:space="preserve">Brancas Dunas, </w:t>
      </w:r>
      <w:r w:rsidR="00E8231A">
        <w:rPr>
          <w:rFonts w:asciiTheme="minorHAnsi" w:hAnsiTheme="minorHAnsi"/>
          <w:sz w:val="24"/>
          <w:szCs w:val="24"/>
        </w:rPr>
        <w:t>nº</w:t>
      </w:r>
      <w:r w:rsidRPr="00E8231A">
        <w:rPr>
          <w:rFonts w:asciiTheme="minorHAnsi" w:hAnsiTheme="minorHAnsi"/>
          <w:sz w:val="24"/>
          <w:szCs w:val="24"/>
        </w:rPr>
        <w:t>485 –</w:t>
      </w:r>
      <w:r w:rsidR="00376925" w:rsidRPr="00E8231A">
        <w:rPr>
          <w:rFonts w:asciiTheme="minorHAnsi" w:hAnsiTheme="minorHAnsi"/>
          <w:sz w:val="24"/>
          <w:szCs w:val="24"/>
        </w:rPr>
        <w:t xml:space="preserve"> Candelária</w:t>
      </w:r>
      <w:r w:rsidR="00E8231A">
        <w:rPr>
          <w:rFonts w:asciiTheme="minorHAnsi" w:hAnsiTheme="minorHAnsi"/>
          <w:sz w:val="24"/>
          <w:szCs w:val="24"/>
        </w:rPr>
        <w:t xml:space="preserve"> – </w:t>
      </w:r>
      <w:r w:rsidR="00E8231A" w:rsidRPr="00E8231A">
        <w:rPr>
          <w:rFonts w:asciiTheme="minorHAnsi" w:hAnsiTheme="minorHAnsi"/>
          <w:sz w:val="24"/>
          <w:szCs w:val="24"/>
        </w:rPr>
        <w:t>Natal/RN</w:t>
      </w:r>
      <w:r w:rsidR="00E8231A">
        <w:rPr>
          <w:rFonts w:asciiTheme="minorHAnsi" w:hAnsiTheme="minorHAnsi"/>
          <w:sz w:val="24"/>
          <w:szCs w:val="24"/>
        </w:rPr>
        <w:t xml:space="preserve"> (</w:t>
      </w:r>
      <w:r w:rsidRPr="00E8231A">
        <w:rPr>
          <w:rFonts w:asciiTheme="minorHAnsi" w:hAnsiTheme="minorHAnsi"/>
          <w:sz w:val="24"/>
          <w:szCs w:val="24"/>
        </w:rPr>
        <w:t>CEP 59.064-720</w:t>
      </w:r>
      <w:r w:rsidR="00E8231A">
        <w:rPr>
          <w:rFonts w:asciiTheme="minorHAnsi" w:hAnsiTheme="minorHAnsi"/>
          <w:sz w:val="24"/>
          <w:szCs w:val="24"/>
        </w:rPr>
        <w:t>)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E8231A">
        <w:rPr>
          <w:rFonts w:asciiTheme="minorHAnsi" w:hAnsiTheme="minorHAnsi"/>
          <w:b/>
          <w:sz w:val="24"/>
          <w:szCs w:val="24"/>
        </w:rPr>
        <w:t xml:space="preserve">Licitação Presencial nº </w:t>
      </w:r>
      <w:r w:rsidR="00EB3D82" w:rsidRPr="00E8231A">
        <w:rPr>
          <w:rFonts w:asciiTheme="minorHAnsi" w:hAnsiTheme="minorHAnsi"/>
          <w:b/>
          <w:sz w:val="24"/>
          <w:szCs w:val="24"/>
        </w:rPr>
        <w:t>00</w:t>
      </w:r>
      <w:r w:rsidR="007756BB" w:rsidRPr="00E8231A">
        <w:rPr>
          <w:rFonts w:asciiTheme="minorHAnsi" w:hAnsiTheme="minorHAnsi"/>
          <w:b/>
          <w:sz w:val="24"/>
          <w:szCs w:val="24"/>
        </w:rPr>
        <w:t>7</w:t>
      </w:r>
      <w:r w:rsidR="00D16FE7" w:rsidRPr="00E8231A">
        <w:rPr>
          <w:rFonts w:asciiTheme="minorHAnsi" w:hAnsiTheme="minorHAnsi"/>
          <w:b/>
          <w:sz w:val="24"/>
          <w:szCs w:val="24"/>
        </w:rPr>
        <w:t>/20</w:t>
      </w:r>
      <w:r w:rsidR="00EB3D82" w:rsidRPr="00E8231A">
        <w:rPr>
          <w:rFonts w:asciiTheme="minorHAnsi" w:hAnsiTheme="minorHAnsi"/>
          <w:b/>
          <w:sz w:val="24"/>
          <w:szCs w:val="24"/>
        </w:rPr>
        <w:t>18</w:t>
      </w:r>
    </w:p>
    <w:p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:rsidTr="00AA43B5">
        <w:tc>
          <w:tcPr>
            <w:tcW w:w="2802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:rsidTr="00AA43B5">
        <w:trPr>
          <w:trHeight w:val="454"/>
        </w:trPr>
        <w:tc>
          <w:tcPr>
            <w:tcW w:w="195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__________ , ___ de ________ de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:rsidTr="00AA43B5"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:rsidTr="00376925">
        <w:trPr>
          <w:trHeight w:val="384"/>
        </w:trPr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:rsidTr="00140FE8">
        <w:trPr>
          <w:trHeight w:val="406"/>
        </w:trPr>
        <w:tc>
          <w:tcPr>
            <w:tcW w:w="2943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7756BB">
      <w:rPr>
        <w:rFonts w:ascii="Arial" w:hAnsi="Arial"/>
        <w:noProof/>
        <w:snapToGrid w:val="0"/>
        <w:sz w:val="10"/>
      </w:rPr>
      <w:t>S:\POTIGÁS\GRUPOS DE TRABALHO\COMISSAO DE LICITACAO\CPL 2018\PROCESSOS LICITATÓRIOS\PCS 3-136-18 - Obra de Reforma da Nova Sede\FASE INTERNA\ADENDOS\Adendo 02.docx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o:ole="" fillcolor="window">
                <v:imagedata r:id="rId1" o:title=""/>
              </v:shape>
              <o:OLEObject Type="Embed" ProgID="CorelDraw.Graphic.8" ShapeID="_x0000_i1025" DrawAspect="Content" ObjectID="_1607417329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72B4-1D0B-48AA-B0E5-CB54E5F5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9</cp:revision>
  <cp:lastPrinted>2018-11-01T13:35:00Z</cp:lastPrinted>
  <dcterms:created xsi:type="dcterms:W3CDTF">2017-02-02T18:33:00Z</dcterms:created>
  <dcterms:modified xsi:type="dcterms:W3CDTF">2018-12-27T15:02:00Z</dcterms:modified>
</cp:coreProperties>
</file>