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</w:t>
      </w:r>
      <w:bookmarkStart w:id="0" w:name="_GoBack"/>
      <w:bookmarkEnd w:id="0"/>
      <w:r w:rsidR="003D1A0C" w:rsidRPr="003F6B88">
        <w:rPr>
          <w:rFonts w:ascii="Arial" w:hAnsi="Arial" w:cs="Arial"/>
          <w:sz w:val="22"/>
          <w:szCs w:val="22"/>
        </w:rPr>
        <w:t>Potiguar de Gás – Potigás -</w:t>
      </w:r>
      <w:r w:rsidRPr="003F6B88">
        <w:rPr>
          <w:rFonts w:ascii="Arial" w:hAnsi="Arial" w:cs="Arial"/>
          <w:sz w:val="22"/>
          <w:szCs w:val="22"/>
        </w:rPr>
        <w:t>, nesta data, cópi</w:t>
      </w:r>
      <w:r w:rsidR="00271B3A" w:rsidRPr="003F6B88">
        <w:rPr>
          <w:rFonts w:ascii="Arial" w:hAnsi="Arial" w:cs="Arial"/>
          <w:sz w:val="22"/>
          <w:szCs w:val="22"/>
        </w:rPr>
        <w:t>a do E</w:t>
      </w:r>
      <w:r w:rsidRPr="003F6B88">
        <w:rPr>
          <w:rFonts w:ascii="Arial" w:hAnsi="Arial" w:cs="Arial"/>
          <w:sz w:val="22"/>
          <w:szCs w:val="22"/>
        </w:rPr>
        <w:t>dital</w:t>
      </w:r>
      <w:r w:rsidR="003D1A0C" w:rsidRPr="003F6B88">
        <w:rPr>
          <w:rFonts w:ascii="Arial" w:hAnsi="Arial" w:cs="Arial"/>
          <w:sz w:val="22"/>
          <w:szCs w:val="22"/>
        </w:rPr>
        <w:t xml:space="preserve">, Anexos e Adendos referente a Licitação Presencial </w:t>
      </w:r>
      <w:r w:rsidR="0004130E" w:rsidRPr="003F6B88">
        <w:rPr>
          <w:rFonts w:ascii="Arial" w:hAnsi="Arial" w:cs="Arial"/>
          <w:sz w:val="22"/>
          <w:szCs w:val="22"/>
        </w:rPr>
        <w:t xml:space="preserve">LP </w:t>
      </w:r>
      <w:r w:rsidR="003D1A0C" w:rsidRPr="003F6B88">
        <w:rPr>
          <w:rFonts w:ascii="Arial" w:hAnsi="Arial" w:cs="Arial"/>
          <w:sz w:val="22"/>
          <w:szCs w:val="22"/>
        </w:rPr>
        <w:t>nº 0</w:t>
      </w:r>
      <w:r w:rsidR="003F6B88" w:rsidRPr="003F6B88">
        <w:rPr>
          <w:rFonts w:ascii="Arial" w:hAnsi="Arial" w:cs="Arial"/>
          <w:sz w:val="22"/>
          <w:szCs w:val="22"/>
        </w:rPr>
        <w:t>24</w:t>
      </w:r>
      <w:r w:rsidR="009516B2" w:rsidRPr="003F6B88">
        <w:rPr>
          <w:rFonts w:ascii="Arial" w:hAnsi="Arial" w:cs="Arial"/>
          <w:sz w:val="22"/>
          <w:szCs w:val="22"/>
        </w:rPr>
        <w:t>/</w:t>
      </w:r>
      <w:r w:rsidR="003D1A0C" w:rsidRPr="003F6B88">
        <w:rPr>
          <w:rFonts w:ascii="Arial" w:hAnsi="Arial" w:cs="Arial"/>
          <w:sz w:val="22"/>
          <w:szCs w:val="22"/>
        </w:rPr>
        <w:t>201</w:t>
      </w:r>
      <w:r w:rsidR="0004130E" w:rsidRPr="003F6B88">
        <w:rPr>
          <w:rFonts w:ascii="Arial" w:hAnsi="Arial" w:cs="Arial"/>
          <w:sz w:val="22"/>
          <w:szCs w:val="22"/>
        </w:rPr>
        <w:t>9</w:t>
      </w:r>
      <w:r w:rsidR="003D1A0C" w:rsidRPr="003F6B88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 w:rsidP="009C5D49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9C5D49" w:rsidRDefault="009C5D49" w:rsidP="009C5D49">
    <w:pPr>
      <w:pStyle w:val="Cabealho"/>
      <w:jc w:val="center"/>
      <w:rPr>
        <w:rFonts w:ascii="Arial" w:hAnsi="Arial"/>
        <w:b/>
        <w:sz w:val="28"/>
      </w:rPr>
    </w:pPr>
  </w:p>
  <w:p w:rsidR="006855C8" w:rsidRPr="009C5D49" w:rsidRDefault="009C5D49" w:rsidP="009C5D49">
    <w:pPr>
      <w:pStyle w:val="Cabealho"/>
      <w:jc w:val="center"/>
    </w:pPr>
    <w:r>
      <w:rPr>
        <w:rFonts w:ascii="Arial" w:hAnsi="Arial"/>
        <w:b/>
        <w:sz w:val="28"/>
      </w:rPr>
      <w:t xml:space="preserve">COMPROVANTE DE RETIRADA DO EDITAL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30E"/>
    <w:rsid w:val="00041686"/>
    <w:rsid w:val="00056395"/>
    <w:rsid w:val="00057E08"/>
    <w:rsid w:val="00096E4C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3F6B88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9C5D49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link w:val="CabealhoChar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C5D4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8</cp:revision>
  <dcterms:created xsi:type="dcterms:W3CDTF">2017-02-02T20:24:00Z</dcterms:created>
  <dcterms:modified xsi:type="dcterms:W3CDTF">2019-10-04T17:31:00Z</dcterms:modified>
  <cp:category>LICITAÇÕES</cp:category>
</cp:coreProperties>
</file>